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23" w:rsidRPr="00451AEF" w:rsidRDefault="00185F23" w:rsidP="00185F23">
      <w:pPr>
        <w:spacing w:line="360" w:lineRule="exact"/>
        <w:jc w:val="center"/>
        <w:rPr>
          <w:b/>
          <w:sz w:val="36"/>
          <w:szCs w:val="36"/>
        </w:rPr>
      </w:pPr>
      <w:r w:rsidRPr="00451AEF">
        <w:rPr>
          <w:b/>
          <w:sz w:val="36"/>
          <w:szCs w:val="36"/>
        </w:rPr>
        <w:t>Radio Maria</w:t>
      </w:r>
      <w:r w:rsidRPr="00451AEF">
        <w:rPr>
          <w:b/>
          <w:sz w:val="36"/>
          <w:szCs w:val="36"/>
          <w:vertAlign w:val="superscript"/>
        </w:rPr>
        <w:t xml:space="preserve"> </w:t>
      </w:r>
      <w:r w:rsidRPr="00451AEF">
        <w:rPr>
          <w:b/>
          <w:sz w:val="36"/>
          <w:szCs w:val="36"/>
        </w:rPr>
        <w:t xml:space="preserve">Martedì </w:t>
      </w:r>
      <w:r>
        <w:rPr>
          <w:b/>
          <w:sz w:val="36"/>
          <w:szCs w:val="36"/>
        </w:rPr>
        <w:t>19</w:t>
      </w:r>
      <w:r w:rsidRPr="00451AEF">
        <w:rPr>
          <w:b/>
          <w:sz w:val="36"/>
          <w:szCs w:val="36"/>
        </w:rPr>
        <w:t xml:space="preserve"> </w:t>
      </w:r>
      <w:proofErr w:type="gramStart"/>
      <w:r w:rsidR="00B070DE">
        <w:rPr>
          <w:b/>
          <w:sz w:val="36"/>
          <w:szCs w:val="36"/>
        </w:rPr>
        <w:t>Aprile</w:t>
      </w:r>
      <w:proofErr w:type="gramEnd"/>
      <w:r w:rsidRPr="00451AEF">
        <w:rPr>
          <w:b/>
          <w:sz w:val="36"/>
          <w:szCs w:val="36"/>
        </w:rPr>
        <w:t xml:space="preserve"> 201</w:t>
      </w:r>
      <w:r w:rsidR="00B070DE">
        <w:rPr>
          <w:b/>
          <w:sz w:val="36"/>
          <w:szCs w:val="36"/>
        </w:rPr>
        <w:t>7</w:t>
      </w:r>
      <w:r w:rsidRPr="00451AEF">
        <w:rPr>
          <w:b/>
          <w:sz w:val="36"/>
          <w:szCs w:val="36"/>
          <w:vertAlign w:val="superscript"/>
        </w:rPr>
        <w:t xml:space="preserve"> </w:t>
      </w:r>
      <w:r w:rsidRPr="00451AEF">
        <w:rPr>
          <w:b/>
          <w:sz w:val="36"/>
          <w:szCs w:val="36"/>
          <w:u w:val="single"/>
        </w:rPr>
        <w:t>ore 10,30</w:t>
      </w:r>
    </w:p>
    <w:p w:rsidR="00185F23" w:rsidRPr="00451AEF" w:rsidRDefault="00185F23" w:rsidP="00185F23">
      <w:pPr>
        <w:spacing w:line="360" w:lineRule="exact"/>
        <w:rPr>
          <w:sz w:val="26"/>
          <w:szCs w:val="26"/>
        </w:rPr>
      </w:pPr>
    </w:p>
    <w:p w:rsidR="00185F23" w:rsidRPr="00451AEF" w:rsidRDefault="00185F23" w:rsidP="00185F23">
      <w:pPr>
        <w:spacing w:line="360" w:lineRule="exact"/>
        <w:rPr>
          <w:sz w:val="26"/>
          <w:szCs w:val="26"/>
        </w:rPr>
      </w:pPr>
      <w:proofErr w:type="gramStart"/>
      <w:r w:rsidRPr="00451AEF">
        <w:rPr>
          <w:sz w:val="26"/>
          <w:szCs w:val="26"/>
        </w:rPr>
        <w:t>Cari ascoltatrici e ascoltatori</w:t>
      </w:r>
      <w:proofErr w:type="gramEnd"/>
      <w:r w:rsidRPr="00451AEF">
        <w:rPr>
          <w:sz w:val="26"/>
          <w:szCs w:val="26"/>
        </w:rPr>
        <w:t>,</w:t>
      </w:r>
    </w:p>
    <w:p w:rsidR="00185F23" w:rsidRPr="00451AEF" w:rsidRDefault="00185F23" w:rsidP="00185F23">
      <w:pPr>
        <w:spacing w:line="360" w:lineRule="exact"/>
        <w:rPr>
          <w:sz w:val="26"/>
          <w:szCs w:val="26"/>
        </w:rPr>
      </w:pPr>
      <w:proofErr w:type="gramStart"/>
      <w:r w:rsidRPr="00451AEF">
        <w:rPr>
          <w:sz w:val="26"/>
          <w:szCs w:val="26"/>
        </w:rPr>
        <w:t>vi</w:t>
      </w:r>
      <w:proofErr w:type="gramEnd"/>
      <w:r w:rsidRPr="00451AEF">
        <w:rPr>
          <w:sz w:val="26"/>
          <w:szCs w:val="26"/>
        </w:rPr>
        <w:t xml:space="preserve"> parlo dal Santuario del Sacro Cuore dei Salesiani di Bologna dove, ogni mattina alle ore 8, quando celebro l’Eucaristia, prego per voi.</w:t>
      </w:r>
    </w:p>
    <w:p w:rsidR="00185F23" w:rsidRPr="00451AEF" w:rsidRDefault="00185F23" w:rsidP="00185F23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Un saluto a tutte le ascoltatrici e agli ascoltatori di Radio Maria, in particolare a quelli che sono ammalati o in carcere e a coloro che li assistono. </w:t>
      </w:r>
    </w:p>
    <w:p w:rsidR="00185F23" w:rsidRPr="00451AEF" w:rsidRDefault="00185F23" w:rsidP="00185F23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Ringraziamo il Signore per il dono di Radio Maria che arricchisce la nostra vita con la preghiera e la riflessione cristiana. Sosteniamola con la nostra solidarietà. </w:t>
      </w:r>
    </w:p>
    <w:p w:rsidR="00185F23" w:rsidRPr="00451AEF" w:rsidRDefault="00185F23" w:rsidP="00185F23">
      <w:pPr>
        <w:spacing w:line="360" w:lineRule="exact"/>
        <w:rPr>
          <w:sz w:val="26"/>
          <w:szCs w:val="26"/>
        </w:rPr>
      </w:pPr>
    </w:p>
    <w:p w:rsidR="00185F23" w:rsidRPr="00451AEF" w:rsidRDefault="00185F23" w:rsidP="00185F23">
      <w:pPr>
        <w:spacing w:line="360" w:lineRule="exact"/>
        <w:rPr>
          <w:bCs/>
          <w:iCs/>
          <w:sz w:val="26"/>
          <w:szCs w:val="26"/>
        </w:rPr>
      </w:pPr>
      <w:r w:rsidRPr="00451AEF">
        <w:rPr>
          <w:bCs/>
          <w:iCs/>
          <w:sz w:val="26"/>
          <w:szCs w:val="26"/>
        </w:rPr>
        <w:t>Fedele al programma di presentare</w:t>
      </w:r>
      <w:r w:rsidR="00B070DE">
        <w:rPr>
          <w:bCs/>
          <w:iCs/>
          <w:sz w:val="26"/>
          <w:szCs w:val="26"/>
        </w:rPr>
        <w:t xml:space="preserve"> ogni mese la vita di un santo,</w:t>
      </w:r>
      <w:r w:rsidRPr="00451AEF">
        <w:rPr>
          <w:bCs/>
          <w:iCs/>
          <w:sz w:val="26"/>
          <w:szCs w:val="26"/>
        </w:rPr>
        <w:t xml:space="preserve"> oggi vi presento la </w:t>
      </w:r>
      <w:r w:rsidR="00B070DE">
        <w:rPr>
          <w:bCs/>
          <w:iCs/>
          <w:sz w:val="26"/>
          <w:szCs w:val="26"/>
        </w:rPr>
        <w:t xml:space="preserve">seconda parte della </w:t>
      </w:r>
      <w:r w:rsidRPr="00451AEF">
        <w:rPr>
          <w:bCs/>
          <w:iCs/>
          <w:sz w:val="26"/>
          <w:szCs w:val="26"/>
        </w:rPr>
        <w:t xml:space="preserve">vita </w:t>
      </w:r>
      <w:proofErr w:type="gramStart"/>
      <w:r w:rsidRPr="00451AEF">
        <w:rPr>
          <w:bCs/>
          <w:iCs/>
          <w:sz w:val="26"/>
          <w:szCs w:val="26"/>
        </w:rPr>
        <w:t>del</w:t>
      </w:r>
      <w:proofErr w:type="gramEnd"/>
      <w:r w:rsidRPr="00451AEF">
        <w:rPr>
          <w:b/>
          <w:bCs/>
          <w:iCs/>
          <w:sz w:val="26"/>
          <w:szCs w:val="26"/>
          <w:vertAlign w:val="superscript"/>
        </w:rPr>
        <w:t xml:space="preserve"> </w:t>
      </w:r>
    </w:p>
    <w:p w:rsidR="00185F23" w:rsidRPr="00451AEF" w:rsidRDefault="00185F23" w:rsidP="00185F23">
      <w:pPr>
        <w:spacing w:line="360" w:lineRule="exact"/>
        <w:jc w:val="center"/>
        <w:rPr>
          <w:sz w:val="26"/>
          <w:szCs w:val="26"/>
        </w:rPr>
      </w:pPr>
      <w:r w:rsidRPr="00451AEF">
        <w:rPr>
          <w:b/>
          <w:sz w:val="26"/>
          <w:szCs w:val="26"/>
        </w:rPr>
        <w:t>Servo di Dio Don Andrea Santoro</w:t>
      </w:r>
    </w:p>
    <w:p w:rsidR="00185F23" w:rsidRPr="00451AEF" w:rsidRDefault="00185F23" w:rsidP="00185F23">
      <w:pPr>
        <w:spacing w:line="360" w:lineRule="exact"/>
        <w:rPr>
          <w:sz w:val="26"/>
          <w:szCs w:val="26"/>
        </w:rPr>
      </w:pPr>
      <w:r w:rsidRPr="00451AEF">
        <w:rPr>
          <w:bCs/>
          <w:iCs/>
          <w:sz w:val="26"/>
          <w:szCs w:val="26"/>
        </w:rPr>
        <w:t xml:space="preserve">In questa trasmissione faccio riferimento al libro pubblicato </w:t>
      </w:r>
      <w:proofErr w:type="gramStart"/>
      <w:r w:rsidRPr="00451AEF">
        <w:rPr>
          <w:bCs/>
          <w:iCs/>
          <w:sz w:val="26"/>
          <w:szCs w:val="26"/>
        </w:rPr>
        <w:t xml:space="preserve">dalla </w:t>
      </w:r>
      <w:proofErr w:type="gramEnd"/>
      <w:r w:rsidRPr="00451AEF">
        <w:rPr>
          <w:bCs/>
          <w:iCs/>
          <w:sz w:val="26"/>
          <w:szCs w:val="26"/>
        </w:rPr>
        <w:t>editrice VELAR</w:t>
      </w:r>
      <w:r w:rsidRPr="00451AEF">
        <w:rPr>
          <w:b/>
          <w:bCs/>
          <w:iCs/>
          <w:sz w:val="26"/>
          <w:szCs w:val="26"/>
          <w:vertAlign w:val="superscript"/>
        </w:rPr>
        <w:t xml:space="preserve"> </w:t>
      </w:r>
      <w:r w:rsidRPr="00451AEF">
        <w:rPr>
          <w:bCs/>
          <w:iCs/>
          <w:sz w:val="26"/>
          <w:szCs w:val="26"/>
        </w:rPr>
        <w:t>Elledici scritto da</w:t>
      </w:r>
      <w:r w:rsidRPr="00451AEF">
        <w:rPr>
          <w:sz w:val="26"/>
          <w:szCs w:val="26"/>
        </w:rPr>
        <w:t xml:space="preserve"> Valentino </w:t>
      </w:r>
      <w:proofErr w:type="spellStart"/>
      <w:r w:rsidRPr="00451AEF">
        <w:rPr>
          <w:sz w:val="26"/>
          <w:szCs w:val="26"/>
        </w:rPr>
        <w:t>Salvoldi</w:t>
      </w:r>
      <w:proofErr w:type="spellEnd"/>
      <w:r w:rsidRPr="00451AEF">
        <w:rPr>
          <w:sz w:val="26"/>
          <w:szCs w:val="26"/>
        </w:rPr>
        <w:t xml:space="preserve">, dal titolo : </w:t>
      </w:r>
    </w:p>
    <w:p w:rsidR="00185F23" w:rsidRPr="00451AEF" w:rsidRDefault="00185F23" w:rsidP="00185F23">
      <w:pPr>
        <w:spacing w:line="360" w:lineRule="exact"/>
        <w:rPr>
          <w:sz w:val="26"/>
          <w:szCs w:val="26"/>
        </w:rPr>
      </w:pPr>
    </w:p>
    <w:p w:rsidR="00185F23" w:rsidRPr="00451AEF" w:rsidRDefault="00185F23" w:rsidP="00185F23">
      <w:pPr>
        <w:spacing w:line="360" w:lineRule="exact"/>
        <w:jc w:val="center"/>
        <w:rPr>
          <w:b/>
          <w:sz w:val="26"/>
          <w:szCs w:val="26"/>
        </w:rPr>
      </w:pPr>
      <w:r w:rsidRPr="00451AEF">
        <w:rPr>
          <w:b/>
          <w:sz w:val="26"/>
          <w:szCs w:val="26"/>
        </w:rPr>
        <w:t>Don Andrea Santoro</w:t>
      </w:r>
    </w:p>
    <w:p w:rsidR="00185F23" w:rsidRPr="00451AEF" w:rsidRDefault="00185F23" w:rsidP="00185F23">
      <w:pPr>
        <w:spacing w:line="360" w:lineRule="exact"/>
        <w:rPr>
          <w:b/>
          <w:bCs/>
          <w:iCs/>
          <w:sz w:val="26"/>
          <w:szCs w:val="26"/>
        </w:rPr>
      </w:pPr>
    </w:p>
    <w:p w:rsidR="00185F23" w:rsidRPr="00451AEF" w:rsidRDefault="00185F23" w:rsidP="00185F23">
      <w:pPr>
        <w:pStyle w:val="01-Titolocapitolo"/>
        <w:spacing w:line="360" w:lineRule="exact"/>
        <w:jc w:val="both"/>
        <w:rPr>
          <w:rFonts w:ascii="Arial" w:hAnsi="Arial" w:cs="Arial"/>
          <w:sz w:val="26"/>
          <w:szCs w:val="26"/>
        </w:rPr>
      </w:pPr>
      <w:r w:rsidRPr="00451AEF">
        <w:rPr>
          <w:rFonts w:ascii="Arial" w:hAnsi="Arial" w:cs="Arial"/>
          <w:b/>
          <w:bCs/>
          <w:iCs/>
          <w:sz w:val="26"/>
          <w:szCs w:val="26"/>
        </w:rPr>
        <w:t>Come sempre la voce di Clara Cuppi si alternerà con la mia per rendere più gradevole l’</w:t>
      </w:r>
      <w:proofErr w:type="gramStart"/>
      <w:r w:rsidRPr="00451AEF">
        <w:rPr>
          <w:rFonts w:ascii="Arial" w:hAnsi="Arial" w:cs="Arial"/>
          <w:b/>
          <w:bCs/>
          <w:iCs/>
          <w:sz w:val="26"/>
          <w:szCs w:val="26"/>
        </w:rPr>
        <w:t>ascolto</w:t>
      </w:r>
      <w:proofErr w:type="gramEnd"/>
      <w:r w:rsidRPr="00451AEF"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B070DE" w:rsidRDefault="00B070DE" w:rsidP="00185F23">
      <w:pPr>
        <w:spacing w:line="360" w:lineRule="exact"/>
        <w:rPr>
          <w:b/>
          <w:sz w:val="26"/>
          <w:szCs w:val="26"/>
        </w:rPr>
      </w:pPr>
    </w:p>
    <w:p w:rsidR="00185F23" w:rsidRPr="00185F23" w:rsidRDefault="00185F23" w:rsidP="00185F23">
      <w:pPr>
        <w:spacing w:line="360" w:lineRule="exact"/>
        <w:rPr>
          <w:sz w:val="26"/>
          <w:szCs w:val="26"/>
          <w:highlight w:val="yellow"/>
        </w:rPr>
      </w:pPr>
      <w:r w:rsidRPr="00185F23">
        <w:rPr>
          <w:sz w:val="26"/>
          <w:szCs w:val="26"/>
          <w:highlight w:val="yellow"/>
        </w:rPr>
        <w:t>Presentiamo un riassunto sintetico della precedente trasmissione.</w:t>
      </w:r>
    </w:p>
    <w:p w:rsidR="00B070DE" w:rsidRDefault="00B070DE" w:rsidP="00185F23">
      <w:pPr>
        <w:spacing w:line="360" w:lineRule="exact"/>
        <w:rPr>
          <w:sz w:val="26"/>
          <w:szCs w:val="26"/>
          <w:highlight w:val="yellow"/>
        </w:rPr>
      </w:pPr>
    </w:p>
    <w:p w:rsidR="00185F23" w:rsidRPr="00185F23" w:rsidRDefault="00B070DE" w:rsidP="00185F23">
      <w:pPr>
        <w:spacing w:line="360" w:lineRule="exact"/>
        <w:rPr>
          <w:sz w:val="26"/>
          <w:szCs w:val="26"/>
          <w:highlight w:val="yellow"/>
        </w:rPr>
      </w:pPr>
      <w:r w:rsidRPr="00185F23">
        <w:rPr>
          <w:b/>
          <w:sz w:val="26"/>
          <w:szCs w:val="26"/>
        </w:rPr>
        <w:t>Andrea Santoro</w:t>
      </w:r>
      <w:r w:rsidRPr="00185F23"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yellow"/>
        </w:rPr>
        <w:t>n</w:t>
      </w:r>
      <w:r w:rsidR="00185F23" w:rsidRPr="00185F23">
        <w:rPr>
          <w:sz w:val="26"/>
          <w:szCs w:val="26"/>
          <w:highlight w:val="yellow"/>
        </w:rPr>
        <w:t xml:space="preserve">asce a </w:t>
      </w:r>
      <w:proofErr w:type="spellStart"/>
      <w:r w:rsidR="00185F23" w:rsidRPr="00185F23">
        <w:rPr>
          <w:sz w:val="26"/>
          <w:szCs w:val="26"/>
          <w:highlight w:val="yellow"/>
        </w:rPr>
        <w:t>Priverno</w:t>
      </w:r>
      <w:proofErr w:type="spellEnd"/>
      <w:r w:rsidR="00185F23" w:rsidRPr="00185F23">
        <w:rPr>
          <w:sz w:val="26"/>
          <w:szCs w:val="26"/>
          <w:highlight w:val="yellow"/>
        </w:rPr>
        <w:t xml:space="preserve">, provincia di Latina il 7 settembre </w:t>
      </w:r>
      <w:proofErr w:type="gramStart"/>
      <w:r w:rsidR="00185F23" w:rsidRPr="00185F23">
        <w:rPr>
          <w:sz w:val="26"/>
          <w:szCs w:val="26"/>
          <w:highlight w:val="yellow"/>
        </w:rPr>
        <w:t>1945</w:t>
      </w:r>
      <w:proofErr w:type="gramEnd"/>
    </w:p>
    <w:p w:rsidR="00157A7C" w:rsidRPr="00185F23" w:rsidRDefault="00157A7C" w:rsidP="00185F23">
      <w:pPr>
        <w:spacing w:line="360" w:lineRule="exact"/>
        <w:rPr>
          <w:sz w:val="26"/>
          <w:szCs w:val="26"/>
          <w:highlight w:val="yellow"/>
        </w:rPr>
      </w:pPr>
      <w:r w:rsidRPr="00185F23">
        <w:rPr>
          <w:sz w:val="26"/>
          <w:szCs w:val="26"/>
          <w:highlight w:val="yellow"/>
        </w:rPr>
        <w:t>Terzo figlio di un muratore e di una casalinga e fratello minore di due sorelle, Andrea Santoro</w:t>
      </w:r>
      <w:r w:rsidRPr="00185F23">
        <w:rPr>
          <w:sz w:val="26"/>
          <w:szCs w:val="26"/>
          <w:highlight w:val="yellow"/>
        </w:rPr>
        <w:t xml:space="preserve"> entrò adolescente in seminario</w:t>
      </w:r>
      <w:r w:rsidRPr="00185F23">
        <w:rPr>
          <w:sz w:val="26"/>
          <w:szCs w:val="26"/>
          <w:highlight w:val="yellow"/>
        </w:rPr>
        <w:t>.</w:t>
      </w:r>
    </w:p>
    <w:p w:rsidR="00157A7C" w:rsidRPr="00185F23" w:rsidRDefault="00157A7C" w:rsidP="00185F23">
      <w:pPr>
        <w:spacing w:line="360" w:lineRule="exact"/>
        <w:rPr>
          <w:sz w:val="26"/>
          <w:szCs w:val="26"/>
          <w:highlight w:val="yellow"/>
        </w:rPr>
      </w:pPr>
      <w:r w:rsidRPr="00185F23">
        <w:rPr>
          <w:sz w:val="26"/>
          <w:szCs w:val="26"/>
          <w:highlight w:val="yellow"/>
        </w:rPr>
        <w:t>Nel 1970 Andrea finì gli studi di teologia alla Pontificia Università Lateranense e il 18 ottobre dello stesso anno divenne sacerdote nella parrocchi</w:t>
      </w:r>
      <w:r w:rsidRPr="00185F23">
        <w:rPr>
          <w:sz w:val="26"/>
          <w:szCs w:val="26"/>
          <w:highlight w:val="yellow"/>
        </w:rPr>
        <w:t xml:space="preserve">a </w:t>
      </w:r>
      <w:proofErr w:type="gramStart"/>
      <w:r w:rsidRPr="00185F23">
        <w:rPr>
          <w:sz w:val="26"/>
          <w:szCs w:val="26"/>
          <w:highlight w:val="yellow"/>
        </w:rPr>
        <w:t>dei santi Marcellino e Pietro</w:t>
      </w:r>
      <w:proofErr w:type="gramEnd"/>
      <w:r w:rsidRPr="00185F23">
        <w:rPr>
          <w:sz w:val="26"/>
          <w:szCs w:val="26"/>
          <w:highlight w:val="yellow"/>
        </w:rPr>
        <w:t>.</w:t>
      </w:r>
    </w:p>
    <w:p w:rsidR="00157A7C" w:rsidRPr="00185F23" w:rsidRDefault="00157A7C" w:rsidP="00185F23">
      <w:pPr>
        <w:spacing w:line="360" w:lineRule="exact"/>
        <w:rPr>
          <w:sz w:val="26"/>
          <w:szCs w:val="26"/>
          <w:highlight w:val="yellow"/>
        </w:rPr>
      </w:pPr>
    </w:p>
    <w:p w:rsidR="00157A7C" w:rsidRPr="00185F23" w:rsidRDefault="00157A7C" w:rsidP="00185F23">
      <w:pPr>
        <w:spacing w:line="360" w:lineRule="exact"/>
        <w:rPr>
          <w:b/>
          <w:sz w:val="26"/>
          <w:szCs w:val="26"/>
          <w:highlight w:val="yellow"/>
        </w:rPr>
      </w:pPr>
      <w:r w:rsidRPr="00185F23">
        <w:rPr>
          <w:b/>
          <w:sz w:val="26"/>
          <w:szCs w:val="26"/>
          <w:highlight w:val="yellow"/>
        </w:rPr>
        <w:t>Esperienze past</w:t>
      </w:r>
      <w:r w:rsidRPr="00185F23">
        <w:rPr>
          <w:b/>
          <w:sz w:val="26"/>
          <w:szCs w:val="26"/>
          <w:highlight w:val="yellow"/>
        </w:rPr>
        <w:t>orali a Roma</w:t>
      </w:r>
    </w:p>
    <w:p w:rsidR="00157A7C" w:rsidRPr="00185F23" w:rsidRDefault="00157A7C" w:rsidP="00185F23">
      <w:pPr>
        <w:spacing w:line="360" w:lineRule="exact"/>
        <w:rPr>
          <w:sz w:val="26"/>
          <w:szCs w:val="26"/>
          <w:highlight w:val="yellow"/>
        </w:rPr>
      </w:pPr>
      <w:r w:rsidRPr="00185F23">
        <w:rPr>
          <w:sz w:val="26"/>
          <w:szCs w:val="26"/>
          <w:highlight w:val="yellow"/>
        </w:rPr>
        <w:t xml:space="preserve">Sin dall'ordinazione sacerdotale, don Andrea esercitò il suo ministero in realtà popolari della periferia romana. Nella sua cura pastorale si preoccupava dei più piccoli e poveri. </w:t>
      </w:r>
    </w:p>
    <w:p w:rsidR="00157A7C" w:rsidRPr="00185F23" w:rsidRDefault="00157A7C" w:rsidP="00185F23">
      <w:pPr>
        <w:spacing w:line="360" w:lineRule="exact"/>
        <w:rPr>
          <w:sz w:val="26"/>
          <w:szCs w:val="26"/>
          <w:highlight w:val="yellow"/>
        </w:rPr>
      </w:pPr>
      <w:r w:rsidRPr="00185F23">
        <w:rPr>
          <w:sz w:val="26"/>
          <w:szCs w:val="26"/>
          <w:highlight w:val="yellow"/>
        </w:rPr>
        <w:t xml:space="preserve">Dopo il diploma al Pontificio Istituto di Studi Arabi e d'Islamistica, nel 1980 soggiornò per sei mesi in Oriente, ospite </w:t>
      </w:r>
      <w:proofErr w:type="gramStart"/>
      <w:r w:rsidRPr="00185F23">
        <w:rPr>
          <w:sz w:val="26"/>
          <w:szCs w:val="26"/>
          <w:highlight w:val="yellow"/>
        </w:rPr>
        <w:t xml:space="preserve">di </w:t>
      </w:r>
      <w:proofErr w:type="gramEnd"/>
      <w:r w:rsidRPr="00185F23">
        <w:rPr>
          <w:sz w:val="26"/>
          <w:szCs w:val="26"/>
          <w:highlight w:val="yellow"/>
        </w:rPr>
        <w:t>istituti religiosi. Per lui</w:t>
      </w:r>
      <w:r w:rsidRPr="00185F23">
        <w:rPr>
          <w:sz w:val="26"/>
          <w:szCs w:val="26"/>
          <w:highlight w:val="yellow"/>
        </w:rPr>
        <w:t>,</w:t>
      </w:r>
      <w:r w:rsidRPr="00185F23">
        <w:rPr>
          <w:sz w:val="26"/>
          <w:szCs w:val="26"/>
          <w:highlight w:val="yellow"/>
        </w:rPr>
        <w:t xml:space="preserve"> capire e vivere ıl Medıo Orıente</w:t>
      </w:r>
      <w:r w:rsidRPr="00185F23">
        <w:rPr>
          <w:sz w:val="26"/>
          <w:szCs w:val="26"/>
          <w:highlight w:val="yellow"/>
        </w:rPr>
        <w:t>,</w:t>
      </w:r>
      <w:r w:rsidRPr="00185F23">
        <w:rPr>
          <w:sz w:val="26"/>
          <w:szCs w:val="26"/>
          <w:highlight w:val="yellow"/>
        </w:rPr>
        <w:t xml:space="preserve"> </w:t>
      </w:r>
      <w:proofErr w:type="gramStart"/>
      <w:r w:rsidRPr="00185F23">
        <w:rPr>
          <w:sz w:val="26"/>
          <w:szCs w:val="26"/>
          <w:highlight w:val="yellow"/>
        </w:rPr>
        <w:t>era</w:t>
      </w:r>
      <w:proofErr w:type="gramEnd"/>
      <w:r w:rsidRPr="00185F23">
        <w:rPr>
          <w:sz w:val="26"/>
          <w:szCs w:val="26"/>
          <w:highlight w:val="yellow"/>
        </w:rPr>
        <w:t xml:space="preserve"> capire meglio l'uomo e le sue contraddizioni, era poi un'esperienza per penetrare più profondamente il testo della Bibbia. </w:t>
      </w:r>
    </w:p>
    <w:p w:rsidR="00157A7C" w:rsidRPr="00185F23" w:rsidRDefault="00157A7C" w:rsidP="00185F23">
      <w:pPr>
        <w:spacing w:line="360" w:lineRule="exact"/>
        <w:rPr>
          <w:sz w:val="26"/>
          <w:szCs w:val="26"/>
        </w:rPr>
      </w:pPr>
      <w:r w:rsidRPr="00185F23">
        <w:rPr>
          <w:sz w:val="26"/>
          <w:szCs w:val="26"/>
          <w:highlight w:val="yellow"/>
        </w:rPr>
        <w:t>La sua spiritualità si avvicina a quella di Charles de Foucauld.</w:t>
      </w:r>
    </w:p>
    <w:p w:rsidR="00185F23" w:rsidRDefault="00185F23" w:rsidP="00185F23">
      <w:pPr>
        <w:spacing w:line="360" w:lineRule="exact"/>
        <w:rPr>
          <w:sz w:val="26"/>
          <w:szCs w:val="26"/>
        </w:rPr>
      </w:pPr>
    </w:p>
    <w:p w:rsidR="00157A7C" w:rsidRPr="00185F23" w:rsidRDefault="00157A7C" w:rsidP="00185F23">
      <w:pPr>
        <w:spacing w:line="360" w:lineRule="exact"/>
        <w:rPr>
          <w:sz w:val="26"/>
          <w:szCs w:val="26"/>
        </w:rPr>
      </w:pPr>
      <w:r w:rsidRPr="00185F23">
        <w:rPr>
          <w:sz w:val="26"/>
          <w:szCs w:val="26"/>
        </w:rPr>
        <w:t xml:space="preserve">Al suo ritorno nel 1981 fu trasferito, dalla parrocchia della Trasfigurazione, a </w:t>
      </w:r>
      <w:proofErr w:type="spellStart"/>
      <w:r w:rsidRPr="00185F23">
        <w:rPr>
          <w:sz w:val="26"/>
          <w:szCs w:val="26"/>
        </w:rPr>
        <w:t>Monteverde</w:t>
      </w:r>
      <w:proofErr w:type="spellEnd"/>
      <w:r w:rsidRPr="00185F23">
        <w:rPr>
          <w:sz w:val="26"/>
          <w:szCs w:val="26"/>
        </w:rPr>
        <w:t xml:space="preserve">, dove era viceparroco, nel quartiere di </w:t>
      </w:r>
      <w:proofErr w:type="spellStart"/>
      <w:r w:rsidRPr="00185F23">
        <w:rPr>
          <w:sz w:val="26"/>
          <w:szCs w:val="26"/>
        </w:rPr>
        <w:t>Verderocca</w:t>
      </w:r>
      <w:proofErr w:type="spellEnd"/>
      <w:r w:rsidRPr="00185F23">
        <w:rPr>
          <w:sz w:val="26"/>
          <w:szCs w:val="26"/>
        </w:rPr>
        <w:t>, dove fondò la Parrocchia Gesù di Nazareth prima come "comunità" poi anche come edificio che comprende la chiesa</w:t>
      </w:r>
      <w:proofErr w:type="gramStart"/>
      <w:r w:rsidRPr="00185F23">
        <w:rPr>
          <w:sz w:val="26"/>
          <w:szCs w:val="26"/>
        </w:rPr>
        <w:t>,</w:t>
      </w:r>
      <w:proofErr w:type="gramEnd"/>
      <w:r w:rsidRPr="00185F23">
        <w:rPr>
          <w:sz w:val="26"/>
          <w:szCs w:val="26"/>
        </w:rPr>
        <w:t xml:space="preserve"> </w:t>
      </w:r>
      <w:proofErr w:type="gramStart"/>
      <w:r w:rsidRPr="00185F23">
        <w:rPr>
          <w:sz w:val="26"/>
          <w:szCs w:val="26"/>
        </w:rPr>
        <w:t>l'</w:t>
      </w:r>
      <w:proofErr w:type="gramEnd"/>
      <w:r w:rsidRPr="00185F23">
        <w:rPr>
          <w:sz w:val="26"/>
          <w:szCs w:val="26"/>
        </w:rPr>
        <w:t xml:space="preserve">eremo dedicato ad Abramo e i locali per la catechesi. </w:t>
      </w:r>
    </w:p>
    <w:p w:rsidR="00157A7C" w:rsidRPr="00185F23" w:rsidRDefault="00157A7C" w:rsidP="00185F23">
      <w:pPr>
        <w:spacing w:line="360" w:lineRule="exact"/>
        <w:rPr>
          <w:sz w:val="26"/>
          <w:szCs w:val="26"/>
        </w:rPr>
      </w:pPr>
      <w:r w:rsidRPr="00185F23">
        <w:rPr>
          <w:sz w:val="26"/>
          <w:szCs w:val="26"/>
        </w:rPr>
        <w:lastRenderedPageBreak/>
        <w:t xml:space="preserve">Tre complessi collegati tra loro, all'esterno, da arcate di cemento. Vi rimase parroco per </w:t>
      </w:r>
      <w:proofErr w:type="gramStart"/>
      <w:r w:rsidRPr="00185F23">
        <w:rPr>
          <w:sz w:val="26"/>
          <w:szCs w:val="26"/>
        </w:rPr>
        <w:t>12</w:t>
      </w:r>
      <w:proofErr w:type="gramEnd"/>
      <w:r w:rsidRPr="00185F23">
        <w:rPr>
          <w:sz w:val="26"/>
          <w:szCs w:val="26"/>
        </w:rPr>
        <w:t xml:space="preserve"> anni. Il 25 settembre 1993 lasciò </w:t>
      </w:r>
      <w:proofErr w:type="spellStart"/>
      <w:r w:rsidRPr="00185F23">
        <w:rPr>
          <w:sz w:val="26"/>
          <w:szCs w:val="26"/>
        </w:rPr>
        <w:t>Verderocca</w:t>
      </w:r>
      <w:proofErr w:type="spellEnd"/>
      <w:r w:rsidRPr="00185F23">
        <w:rPr>
          <w:sz w:val="26"/>
          <w:szCs w:val="26"/>
        </w:rPr>
        <w:t xml:space="preserve"> per trascorrere altri cinque mesi come pellegrino in Medio Oriente.</w:t>
      </w:r>
    </w:p>
    <w:p w:rsidR="00157A7C" w:rsidRPr="00185F23" w:rsidRDefault="00157A7C" w:rsidP="00185F23">
      <w:pPr>
        <w:spacing w:line="360" w:lineRule="exact"/>
        <w:rPr>
          <w:sz w:val="26"/>
          <w:szCs w:val="26"/>
        </w:rPr>
      </w:pPr>
      <w:r w:rsidRPr="00185F23">
        <w:rPr>
          <w:sz w:val="26"/>
          <w:szCs w:val="26"/>
        </w:rPr>
        <w:t xml:space="preserve">Nel 1994 divenne parroco presso la parrocchia dei Santi Fabiano e Venanzio a Villa </w:t>
      </w:r>
      <w:proofErr w:type="spellStart"/>
      <w:r w:rsidRPr="00185F23">
        <w:rPr>
          <w:sz w:val="26"/>
          <w:szCs w:val="26"/>
        </w:rPr>
        <w:t>Fiorelli</w:t>
      </w:r>
      <w:proofErr w:type="spellEnd"/>
      <w:r w:rsidRPr="00185F23">
        <w:rPr>
          <w:sz w:val="26"/>
          <w:szCs w:val="26"/>
        </w:rPr>
        <w:t xml:space="preserve">, nel quartiere </w:t>
      </w:r>
      <w:proofErr w:type="spellStart"/>
      <w:r w:rsidRPr="00185F23">
        <w:rPr>
          <w:sz w:val="26"/>
          <w:szCs w:val="26"/>
        </w:rPr>
        <w:t>Tuscolano</w:t>
      </w:r>
      <w:proofErr w:type="spellEnd"/>
      <w:r w:rsidRPr="00185F23">
        <w:rPr>
          <w:sz w:val="26"/>
          <w:szCs w:val="26"/>
        </w:rPr>
        <w:t xml:space="preserve"> a Roma.</w:t>
      </w:r>
    </w:p>
    <w:p w:rsidR="00157A7C" w:rsidRPr="00185F23" w:rsidRDefault="00157A7C" w:rsidP="00185F23">
      <w:pPr>
        <w:spacing w:line="360" w:lineRule="exact"/>
        <w:rPr>
          <w:sz w:val="26"/>
          <w:szCs w:val="26"/>
        </w:rPr>
      </w:pPr>
    </w:p>
    <w:p w:rsidR="00157A7C" w:rsidRPr="00185F23" w:rsidRDefault="00157A7C" w:rsidP="00185F23">
      <w:pPr>
        <w:spacing w:line="360" w:lineRule="exact"/>
        <w:rPr>
          <w:b/>
          <w:sz w:val="26"/>
          <w:szCs w:val="26"/>
          <w:highlight w:val="yellow"/>
        </w:rPr>
      </w:pPr>
      <w:r w:rsidRPr="00185F23">
        <w:rPr>
          <w:b/>
          <w:sz w:val="26"/>
          <w:szCs w:val="26"/>
          <w:highlight w:val="yellow"/>
        </w:rPr>
        <w:t xml:space="preserve">Trasferimento in Turchia: </w:t>
      </w:r>
      <w:proofErr w:type="spellStart"/>
      <w:r w:rsidRPr="00185F23">
        <w:rPr>
          <w:b/>
          <w:sz w:val="26"/>
          <w:szCs w:val="26"/>
          <w:highlight w:val="yellow"/>
        </w:rPr>
        <w:t>Şanlıur</w:t>
      </w:r>
      <w:r w:rsidRPr="00185F23">
        <w:rPr>
          <w:b/>
          <w:sz w:val="26"/>
          <w:szCs w:val="26"/>
          <w:highlight w:val="yellow"/>
        </w:rPr>
        <w:t>fa</w:t>
      </w:r>
      <w:proofErr w:type="spellEnd"/>
      <w:r w:rsidRPr="00185F23">
        <w:rPr>
          <w:b/>
          <w:sz w:val="26"/>
          <w:szCs w:val="26"/>
          <w:highlight w:val="yellow"/>
        </w:rPr>
        <w:t xml:space="preserve"> e </w:t>
      </w:r>
      <w:proofErr w:type="spellStart"/>
      <w:r w:rsidRPr="00185F23">
        <w:rPr>
          <w:b/>
          <w:sz w:val="26"/>
          <w:szCs w:val="26"/>
          <w:highlight w:val="yellow"/>
        </w:rPr>
        <w:t>Trabzon</w:t>
      </w:r>
      <w:proofErr w:type="spellEnd"/>
    </w:p>
    <w:p w:rsidR="00157A7C" w:rsidRPr="00185F23" w:rsidRDefault="00157A7C" w:rsidP="00185F23">
      <w:pPr>
        <w:spacing w:line="360" w:lineRule="exact"/>
        <w:rPr>
          <w:sz w:val="26"/>
          <w:szCs w:val="26"/>
          <w:highlight w:val="yellow"/>
        </w:rPr>
      </w:pPr>
      <w:r w:rsidRPr="00185F23">
        <w:rPr>
          <w:sz w:val="26"/>
          <w:szCs w:val="26"/>
          <w:highlight w:val="yellow"/>
        </w:rPr>
        <w:t xml:space="preserve">In quegli anni conobbe anche il vescovo </w:t>
      </w:r>
      <w:proofErr w:type="spellStart"/>
      <w:r w:rsidRPr="00185F23">
        <w:rPr>
          <w:sz w:val="26"/>
          <w:szCs w:val="26"/>
          <w:highlight w:val="yellow"/>
        </w:rPr>
        <w:t>Franceschini</w:t>
      </w:r>
      <w:proofErr w:type="spellEnd"/>
      <w:r w:rsidRPr="00185F23">
        <w:rPr>
          <w:sz w:val="26"/>
          <w:szCs w:val="26"/>
          <w:highlight w:val="yellow"/>
        </w:rPr>
        <w:t xml:space="preserve">, Vicario Apostolico dell'Anatolia. </w:t>
      </w:r>
    </w:p>
    <w:p w:rsidR="00157A7C" w:rsidRPr="00185F23" w:rsidRDefault="00157A7C" w:rsidP="00185F23">
      <w:pPr>
        <w:spacing w:line="360" w:lineRule="exact"/>
        <w:rPr>
          <w:sz w:val="26"/>
          <w:szCs w:val="26"/>
          <w:highlight w:val="yellow"/>
        </w:rPr>
      </w:pPr>
      <w:r w:rsidRPr="00185F23">
        <w:rPr>
          <w:sz w:val="26"/>
          <w:szCs w:val="26"/>
          <w:highlight w:val="yellow"/>
        </w:rPr>
        <w:t xml:space="preserve">Grazie anche alle richieste di quest'ultimo don Andrea ottenne il permesso di partire per la Turchia l'11 giugno 2000 quale sacerdote </w:t>
      </w:r>
      <w:proofErr w:type="spellStart"/>
      <w:r w:rsidRPr="00185F23">
        <w:rPr>
          <w:sz w:val="26"/>
          <w:szCs w:val="26"/>
          <w:highlight w:val="yellow"/>
        </w:rPr>
        <w:t>fidei</w:t>
      </w:r>
      <w:proofErr w:type="spellEnd"/>
      <w:r w:rsidRPr="00185F23">
        <w:rPr>
          <w:sz w:val="26"/>
          <w:szCs w:val="26"/>
          <w:highlight w:val="yellow"/>
        </w:rPr>
        <w:t xml:space="preserve"> </w:t>
      </w:r>
      <w:proofErr w:type="spellStart"/>
      <w:r w:rsidRPr="00185F23">
        <w:rPr>
          <w:sz w:val="26"/>
          <w:szCs w:val="26"/>
          <w:highlight w:val="yellow"/>
        </w:rPr>
        <w:t>donum</w:t>
      </w:r>
      <w:proofErr w:type="spellEnd"/>
      <w:r w:rsidRPr="00185F23">
        <w:rPr>
          <w:sz w:val="26"/>
          <w:szCs w:val="26"/>
          <w:highlight w:val="yellow"/>
        </w:rPr>
        <w:t xml:space="preserve">, cioè concesso dalla diocesi di Roma alla Chiesa turca come sostegno pastorale. </w:t>
      </w:r>
    </w:p>
    <w:p w:rsidR="00157A7C" w:rsidRPr="00185F23" w:rsidRDefault="00157A7C" w:rsidP="00185F23">
      <w:pPr>
        <w:spacing w:line="360" w:lineRule="exact"/>
        <w:rPr>
          <w:sz w:val="26"/>
          <w:szCs w:val="26"/>
          <w:highlight w:val="yellow"/>
        </w:rPr>
      </w:pPr>
      <w:r w:rsidRPr="00185F23">
        <w:rPr>
          <w:sz w:val="26"/>
          <w:szCs w:val="26"/>
          <w:highlight w:val="yellow"/>
        </w:rPr>
        <w:t xml:space="preserve">L'11 settembre Santoro raggiunse </w:t>
      </w:r>
      <w:proofErr w:type="spellStart"/>
      <w:r w:rsidRPr="00185F23">
        <w:rPr>
          <w:sz w:val="26"/>
          <w:szCs w:val="26"/>
          <w:highlight w:val="yellow"/>
        </w:rPr>
        <w:t>Şanlıurfa</w:t>
      </w:r>
      <w:proofErr w:type="spellEnd"/>
      <w:r w:rsidRPr="00185F23">
        <w:rPr>
          <w:sz w:val="26"/>
          <w:szCs w:val="26"/>
          <w:highlight w:val="yellow"/>
        </w:rPr>
        <w:t xml:space="preserve"> (antica </w:t>
      </w:r>
      <w:proofErr w:type="spellStart"/>
      <w:r w:rsidRPr="00185F23">
        <w:rPr>
          <w:sz w:val="26"/>
          <w:szCs w:val="26"/>
          <w:highlight w:val="yellow"/>
        </w:rPr>
        <w:t>Edessa</w:t>
      </w:r>
      <w:proofErr w:type="spellEnd"/>
      <w:r w:rsidRPr="00185F23">
        <w:rPr>
          <w:sz w:val="26"/>
          <w:szCs w:val="26"/>
          <w:highlight w:val="yellow"/>
        </w:rPr>
        <w:t xml:space="preserve">) che sarebbe divenuta il luogo della sua prima residenza in Turchia. </w:t>
      </w:r>
    </w:p>
    <w:p w:rsidR="00157A7C" w:rsidRPr="00185F23" w:rsidRDefault="00157A7C" w:rsidP="00185F23">
      <w:pPr>
        <w:spacing w:line="360" w:lineRule="exact"/>
        <w:rPr>
          <w:sz w:val="26"/>
          <w:szCs w:val="26"/>
          <w:highlight w:val="yellow"/>
        </w:rPr>
      </w:pPr>
      <w:r w:rsidRPr="00185F23">
        <w:rPr>
          <w:sz w:val="26"/>
          <w:szCs w:val="26"/>
          <w:highlight w:val="yellow"/>
        </w:rPr>
        <w:t xml:space="preserve">Prima dı partire per la Turchia don Andrea fondò a Roma l'assocıazıone “Finestra per il Medio Oriente”, finalizzata alla preghiera e al sostegno della missione in Turchia. </w:t>
      </w:r>
    </w:p>
    <w:p w:rsidR="00157A7C" w:rsidRPr="00185F23" w:rsidRDefault="00157A7C" w:rsidP="00185F23">
      <w:pPr>
        <w:spacing w:line="360" w:lineRule="exact"/>
        <w:rPr>
          <w:sz w:val="26"/>
          <w:szCs w:val="26"/>
        </w:rPr>
      </w:pPr>
      <w:r w:rsidRPr="00185F23">
        <w:rPr>
          <w:sz w:val="26"/>
          <w:szCs w:val="26"/>
          <w:highlight w:val="yellow"/>
        </w:rPr>
        <w:t>Dopo essere vissuto in un modesto appartamento, in accordo con il vescovo don Andrea prese in affitto una nuova casa in stile armeno che fece chiamare “La casa di Abramo” e adibì ad alloggio per piccoli gruppi di pellegrini.</w:t>
      </w:r>
    </w:p>
    <w:p w:rsidR="00157A7C" w:rsidRPr="00185F23" w:rsidRDefault="00157A7C" w:rsidP="00185F23">
      <w:pPr>
        <w:spacing w:line="360" w:lineRule="exact"/>
        <w:rPr>
          <w:sz w:val="26"/>
          <w:szCs w:val="26"/>
        </w:rPr>
      </w:pPr>
    </w:p>
    <w:p w:rsidR="00157A7C" w:rsidRPr="00185F23" w:rsidRDefault="00157A7C" w:rsidP="00185F23">
      <w:pPr>
        <w:spacing w:line="360" w:lineRule="exact"/>
        <w:rPr>
          <w:sz w:val="26"/>
          <w:szCs w:val="26"/>
        </w:rPr>
      </w:pPr>
      <w:r w:rsidRPr="00185F23">
        <w:rPr>
          <w:sz w:val="26"/>
          <w:szCs w:val="26"/>
        </w:rPr>
        <w:t xml:space="preserve">Durante il soggiorno a </w:t>
      </w:r>
      <w:proofErr w:type="spellStart"/>
      <w:r w:rsidRPr="00185F23">
        <w:rPr>
          <w:sz w:val="26"/>
          <w:szCs w:val="26"/>
        </w:rPr>
        <w:t>Şanlıurfa</w:t>
      </w:r>
      <w:proofErr w:type="spellEnd"/>
      <w:r w:rsidRPr="00185F23">
        <w:rPr>
          <w:sz w:val="26"/>
          <w:szCs w:val="26"/>
        </w:rPr>
        <w:t xml:space="preserve">, don Andrea si prese cura anche della comunità cattolica di </w:t>
      </w:r>
      <w:proofErr w:type="spellStart"/>
      <w:r w:rsidRPr="00185F23">
        <w:rPr>
          <w:sz w:val="26"/>
          <w:szCs w:val="26"/>
        </w:rPr>
        <w:t>Trabzon</w:t>
      </w:r>
      <w:proofErr w:type="spellEnd"/>
      <w:r w:rsidRPr="00185F23">
        <w:rPr>
          <w:sz w:val="26"/>
          <w:szCs w:val="26"/>
        </w:rPr>
        <w:t xml:space="preserve"> (Trebisonda), dove dal 2001 non c'era più un sacerdote. </w:t>
      </w:r>
    </w:p>
    <w:p w:rsidR="00185F23" w:rsidRPr="00185F23" w:rsidRDefault="00157A7C" w:rsidP="00185F23">
      <w:pPr>
        <w:spacing w:line="360" w:lineRule="exact"/>
        <w:rPr>
          <w:sz w:val="26"/>
          <w:szCs w:val="26"/>
        </w:rPr>
      </w:pPr>
      <w:r w:rsidRPr="00185F23">
        <w:rPr>
          <w:sz w:val="26"/>
          <w:szCs w:val="26"/>
        </w:rPr>
        <w:t xml:space="preserve">Nel 2003 vi si trasferì stabilmente affrontando l'urgente restauro della chiesa e dell'ex-convento dei cappuccini: l'apertura quotidiana della chiesa permise a molti abitanti del luogo, che non conoscevano il Cristianesimo di incontrarlo per fargli domande. </w:t>
      </w:r>
    </w:p>
    <w:p w:rsidR="00185F23" w:rsidRPr="00185F23" w:rsidRDefault="00157A7C" w:rsidP="00185F23">
      <w:pPr>
        <w:spacing w:line="360" w:lineRule="exact"/>
        <w:rPr>
          <w:sz w:val="26"/>
          <w:szCs w:val="26"/>
        </w:rPr>
      </w:pPr>
      <w:r w:rsidRPr="00185F23">
        <w:rPr>
          <w:sz w:val="26"/>
          <w:szCs w:val="26"/>
        </w:rPr>
        <w:t xml:space="preserve">Tale apertura tuttavia divenne presto causa di screzi con alcuni giovani, che spesso gettavano sporcizia e oggetti verso la chiesa e disturbavano don Andrea, fino a minacciarlo. </w:t>
      </w:r>
    </w:p>
    <w:p w:rsidR="00185F23" w:rsidRPr="00185F23" w:rsidRDefault="00157A7C" w:rsidP="00185F23">
      <w:pPr>
        <w:spacing w:line="360" w:lineRule="exact"/>
        <w:rPr>
          <w:sz w:val="26"/>
          <w:szCs w:val="26"/>
        </w:rPr>
      </w:pPr>
      <w:r w:rsidRPr="00185F23">
        <w:rPr>
          <w:sz w:val="26"/>
          <w:szCs w:val="26"/>
        </w:rPr>
        <w:t xml:space="preserve">Anche il restauro del cimitero cristiano fu ostacolato: la riparazione </w:t>
      </w:r>
      <w:proofErr w:type="gramStart"/>
      <w:r w:rsidRPr="00185F23">
        <w:rPr>
          <w:sz w:val="26"/>
          <w:szCs w:val="26"/>
        </w:rPr>
        <w:t>delle</w:t>
      </w:r>
      <w:proofErr w:type="gramEnd"/>
      <w:r w:rsidRPr="00185F23">
        <w:rPr>
          <w:sz w:val="26"/>
          <w:szCs w:val="26"/>
        </w:rPr>
        <w:t xml:space="preserve"> mura di cinta, ritenute giuridicamente un monumento storico, fu interrotta dai Beni Culturali. </w:t>
      </w:r>
    </w:p>
    <w:p w:rsidR="00185F23" w:rsidRPr="00185F23" w:rsidRDefault="00157A7C" w:rsidP="00185F23">
      <w:pPr>
        <w:spacing w:line="360" w:lineRule="exact"/>
        <w:rPr>
          <w:sz w:val="26"/>
          <w:szCs w:val="26"/>
        </w:rPr>
      </w:pPr>
      <w:r w:rsidRPr="00185F23">
        <w:rPr>
          <w:sz w:val="26"/>
          <w:szCs w:val="26"/>
        </w:rPr>
        <w:t xml:space="preserve">Poco dopo il cimitero cristiano </w:t>
      </w:r>
      <w:proofErr w:type="gramStart"/>
      <w:r w:rsidRPr="00185F23">
        <w:rPr>
          <w:sz w:val="26"/>
          <w:szCs w:val="26"/>
        </w:rPr>
        <w:t>venne</w:t>
      </w:r>
      <w:proofErr w:type="gramEnd"/>
      <w:r w:rsidRPr="00185F23">
        <w:rPr>
          <w:sz w:val="26"/>
          <w:szCs w:val="26"/>
        </w:rPr>
        <w:t xml:space="preserve"> profanato, le lapidi divelte, altre parti distrutte; i vicini vi ricavarono pezzi di orto; su metà dell'area fu costruita una scuola, in un'altra porzione una scalinata e una piazza. </w:t>
      </w:r>
    </w:p>
    <w:p w:rsidR="00157A7C" w:rsidRPr="00185F23" w:rsidRDefault="00157A7C" w:rsidP="00185F23">
      <w:pPr>
        <w:spacing w:line="360" w:lineRule="exact"/>
        <w:rPr>
          <w:sz w:val="26"/>
          <w:szCs w:val="26"/>
        </w:rPr>
      </w:pPr>
      <w:r w:rsidRPr="00185F23">
        <w:rPr>
          <w:sz w:val="26"/>
          <w:szCs w:val="26"/>
        </w:rPr>
        <w:t xml:space="preserve">Don Andrea non rivolgeva la propria attenzione solo alla piccola comunità cattolica di </w:t>
      </w:r>
      <w:proofErr w:type="spellStart"/>
      <w:r w:rsidRPr="00185F23">
        <w:rPr>
          <w:sz w:val="26"/>
          <w:szCs w:val="26"/>
        </w:rPr>
        <w:t>Trabzon</w:t>
      </w:r>
      <w:proofErr w:type="spellEnd"/>
      <w:r w:rsidRPr="00185F23">
        <w:rPr>
          <w:sz w:val="26"/>
          <w:szCs w:val="26"/>
        </w:rPr>
        <w:t>, ma anzi prese a cuore anche la situazione delle donne ortodosse venute dalla Georgia, spesso vittima della prostituzione.</w:t>
      </w:r>
    </w:p>
    <w:p w:rsidR="00157A7C" w:rsidRPr="00185F23" w:rsidRDefault="00157A7C" w:rsidP="00185F23">
      <w:pPr>
        <w:spacing w:line="360" w:lineRule="exact"/>
        <w:rPr>
          <w:sz w:val="26"/>
          <w:szCs w:val="26"/>
        </w:rPr>
      </w:pPr>
    </w:p>
    <w:p w:rsidR="00157A7C" w:rsidRPr="00185F23" w:rsidRDefault="00157A7C" w:rsidP="00185F23">
      <w:pPr>
        <w:spacing w:line="360" w:lineRule="exact"/>
        <w:rPr>
          <w:b/>
          <w:sz w:val="26"/>
          <w:szCs w:val="26"/>
          <w:highlight w:val="yellow"/>
        </w:rPr>
      </w:pPr>
      <w:r w:rsidRPr="00185F23">
        <w:rPr>
          <w:b/>
          <w:sz w:val="26"/>
          <w:szCs w:val="26"/>
          <w:highlight w:val="yellow"/>
        </w:rPr>
        <w:t>L'uccisione di don Santor</w:t>
      </w:r>
      <w:r w:rsidRPr="00185F23">
        <w:rPr>
          <w:b/>
          <w:sz w:val="26"/>
          <w:szCs w:val="26"/>
          <w:highlight w:val="yellow"/>
        </w:rPr>
        <w:t>o</w:t>
      </w:r>
    </w:p>
    <w:p w:rsidR="00185F23" w:rsidRPr="00185F23" w:rsidRDefault="00157A7C" w:rsidP="00185F23">
      <w:pPr>
        <w:spacing w:line="360" w:lineRule="exact"/>
        <w:rPr>
          <w:sz w:val="26"/>
          <w:szCs w:val="26"/>
          <w:highlight w:val="yellow"/>
        </w:rPr>
      </w:pPr>
      <w:r w:rsidRPr="00185F23">
        <w:rPr>
          <w:sz w:val="26"/>
          <w:szCs w:val="26"/>
          <w:highlight w:val="yellow"/>
        </w:rPr>
        <w:t xml:space="preserve">Nel pomeriggio di domenica 5 febbraio 2006, mentre don Santoro si trovava in chiesa con il suo giovane aiutante turco, entrarono in chiesa tre ragazzi che iniziarono a comportarsi con fare arrogante. I ragazzi uscirono </w:t>
      </w:r>
      <w:proofErr w:type="gramStart"/>
      <w:r w:rsidRPr="00185F23">
        <w:rPr>
          <w:sz w:val="26"/>
          <w:szCs w:val="26"/>
          <w:highlight w:val="yellow"/>
        </w:rPr>
        <w:t>di</w:t>
      </w:r>
      <w:proofErr w:type="gramEnd"/>
      <w:r w:rsidRPr="00185F23">
        <w:rPr>
          <w:sz w:val="26"/>
          <w:szCs w:val="26"/>
          <w:highlight w:val="yellow"/>
        </w:rPr>
        <w:t xml:space="preserve"> chiesa. </w:t>
      </w:r>
    </w:p>
    <w:p w:rsidR="00157A7C" w:rsidRPr="00185F23" w:rsidRDefault="00157A7C" w:rsidP="00185F23">
      <w:pPr>
        <w:spacing w:line="360" w:lineRule="exact"/>
        <w:rPr>
          <w:sz w:val="26"/>
          <w:szCs w:val="26"/>
          <w:highlight w:val="yellow"/>
        </w:rPr>
      </w:pPr>
      <w:r w:rsidRPr="00185F23">
        <w:rPr>
          <w:sz w:val="26"/>
          <w:szCs w:val="26"/>
          <w:highlight w:val="yellow"/>
        </w:rPr>
        <w:t xml:space="preserve">Don Andrea si mise a pregare </w:t>
      </w:r>
      <w:proofErr w:type="gramStart"/>
      <w:r w:rsidRPr="00185F23">
        <w:rPr>
          <w:sz w:val="26"/>
          <w:szCs w:val="26"/>
          <w:highlight w:val="yellow"/>
        </w:rPr>
        <w:t>ed</w:t>
      </w:r>
      <w:proofErr w:type="gramEnd"/>
      <w:r w:rsidRPr="00185F23">
        <w:rPr>
          <w:sz w:val="26"/>
          <w:szCs w:val="26"/>
          <w:highlight w:val="yellow"/>
        </w:rPr>
        <w:t xml:space="preserve"> invitò il suo aiutante a fare altrettanto. Mentre stavano pregando un </w:t>
      </w:r>
      <w:proofErr w:type="gramStart"/>
      <w:r w:rsidRPr="00185F23">
        <w:rPr>
          <w:sz w:val="26"/>
          <w:szCs w:val="26"/>
          <w:highlight w:val="yellow"/>
        </w:rPr>
        <w:t>uomo</w:t>
      </w:r>
      <w:proofErr w:type="gramEnd"/>
      <w:r w:rsidRPr="00185F23">
        <w:rPr>
          <w:sz w:val="26"/>
          <w:szCs w:val="26"/>
          <w:highlight w:val="yellow"/>
        </w:rPr>
        <w:t xml:space="preserve"> entrò in chiesa: don Andrea vide che una pistola era puntata alle sue spalle e gridò al suo aiutante di buttarsi a terra; l'uomo gridò a gran voce “Allah è grande” e sparò due colpi di pistola, trafiggendo i polmoni del sacerdote, che rimase ucciso. L'uomo scappò quindi attraverso il cortile della chiesa gridando ancora “Allah è grande” e sparando un terzo colpo di pistola in aria.</w:t>
      </w:r>
    </w:p>
    <w:p w:rsidR="00157A7C" w:rsidRDefault="00157A7C" w:rsidP="00185F23">
      <w:pPr>
        <w:spacing w:line="360" w:lineRule="exact"/>
        <w:rPr>
          <w:sz w:val="26"/>
          <w:szCs w:val="26"/>
        </w:rPr>
      </w:pPr>
      <w:r w:rsidRPr="00185F23">
        <w:rPr>
          <w:sz w:val="26"/>
          <w:szCs w:val="26"/>
          <w:highlight w:val="yellow"/>
        </w:rPr>
        <w:t xml:space="preserve">In seguito </w:t>
      </w:r>
      <w:proofErr w:type="gramStart"/>
      <w:r w:rsidRPr="00185F23">
        <w:rPr>
          <w:sz w:val="26"/>
          <w:szCs w:val="26"/>
          <w:highlight w:val="yellow"/>
        </w:rPr>
        <w:t>venne</w:t>
      </w:r>
      <w:proofErr w:type="gramEnd"/>
      <w:r w:rsidRPr="00185F23">
        <w:rPr>
          <w:sz w:val="26"/>
          <w:szCs w:val="26"/>
          <w:highlight w:val="yellow"/>
        </w:rPr>
        <w:t xml:space="preserve"> arrestato e condannato per il delitto un giovane di 16 anni, </w:t>
      </w:r>
      <w:proofErr w:type="spellStart"/>
      <w:r w:rsidRPr="00185F23">
        <w:rPr>
          <w:sz w:val="26"/>
          <w:szCs w:val="26"/>
          <w:highlight w:val="yellow"/>
        </w:rPr>
        <w:t>Ouzhan</w:t>
      </w:r>
      <w:proofErr w:type="spellEnd"/>
      <w:r w:rsidRPr="00185F23">
        <w:rPr>
          <w:sz w:val="26"/>
          <w:szCs w:val="26"/>
          <w:highlight w:val="yellow"/>
        </w:rPr>
        <w:t xml:space="preserve"> </w:t>
      </w:r>
      <w:proofErr w:type="spellStart"/>
      <w:r w:rsidRPr="00185F23">
        <w:rPr>
          <w:sz w:val="26"/>
          <w:szCs w:val="26"/>
          <w:highlight w:val="yellow"/>
        </w:rPr>
        <w:t>Akdil</w:t>
      </w:r>
      <w:proofErr w:type="spellEnd"/>
      <w:r w:rsidRPr="00185F23">
        <w:rPr>
          <w:sz w:val="26"/>
          <w:szCs w:val="26"/>
          <w:highlight w:val="yellow"/>
        </w:rPr>
        <w:t>, che confessò di aver ucciso don Santoro perché sconvolto dalle vignette satiriche su Maometto apparse mesi prima su un quotidiano danese e di recente salite all</w:t>
      </w:r>
      <w:r w:rsidR="00185F23" w:rsidRPr="00185F23">
        <w:rPr>
          <w:sz w:val="26"/>
          <w:szCs w:val="26"/>
          <w:highlight w:val="yellow"/>
        </w:rPr>
        <w:t>a ribalta nel mondo islamico.</w:t>
      </w:r>
    </w:p>
    <w:p w:rsidR="00B070DE" w:rsidRDefault="00B070DE" w:rsidP="00185F23">
      <w:pPr>
        <w:spacing w:line="360" w:lineRule="exact"/>
        <w:rPr>
          <w:sz w:val="26"/>
          <w:szCs w:val="26"/>
        </w:rPr>
      </w:pPr>
    </w:p>
    <w:p w:rsidR="00B070DE" w:rsidRDefault="00B070DE" w:rsidP="00185F23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Ora riprendiamo le nostre riflessioni sulla spiritualità di don Andrea.</w:t>
      </w:r>
    </w:p>
    <w:p w:rsidR="00B070DE" w:rsidRPr="00185F23" w:rsidRDefault="00B070DE" w:rsidP="00185F23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Lo stile di don Andrea è questo:   pag. 10 e ss</w:t>
      </w:r>
    </w:p>
    <w:sectPr w:rsidR="00B070DE" w:rsidRPr="00185F23" w:rsidSect="00157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 New Baskerville BoldI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compat/>
  <w:rsids>
    <w:rsidRoot w:val="00157A7C"/>
    <w:rsid w:val="00157A7C"/>
    <w:rsid w:val="00185F23"/>
    <w:rsid w:val="0019455C"/>
    <w:rsid w:val="00242ED3"/>
    <w:rsid w:val="00246402"/>
    <w:rsid w:val="00251B29"/>
    <w:rsid w:val="00274E01"/>
    <w:rsid w:val="00281440"/>
    <w:rsid w:val="002945C4"/>
    <w:rsid w:val="00295D87"/>
    <w:rsid w:val="002A686E"/>
    <w:rsid w:val="002E0356"/>
    <w:rsid w:val="002F6155"/>
    <w:rsid w:val="00305891"/>
    <w:rsid w:val="00317C5F"/>
    <w:rsid w:val="0040624C"/>
    <w:rsid w:val="00446766"/>
    <w:rsid w:val="005627B6"/>
    <w:rsid w:val="005C5F2F"/>
    <w:rsid w:val="005E62C4"/>
    <w:rsid w:val="005F37A4"/>
    <w:rsid w:val="006A4B0F"/>
    <w:rsid w:val="00707D88"/>
    <w:rsid w:val="007828D3"/>
    <w:rsid w:val="00885728"/>
    <w:rsid w:val="00892D46"/>
    <w:rsid w:val="008B2F63"/>
    <w:rsid w:val="008F5D1F"/>
    <w:rsid w:val="009329D1"/>
    <w:rsid w:val="00A7087B"/>
    <w:rsid w:val="00B01E91"/>
    <w:rsid w:val="00B070DE"/>
    <w:rsid w:val="00C22CF8"/>
    <w:rsid w:val="00C3798C"/>
    <w:rsid w:val="00C62368"/>
    <w:rsid w:val="00C84491"/>
    <w:rsid w:val="00CD69A8"/>
    <w:rsid w:val="00D12E4E"/>
    <w:rsid w:val="00E307C5"/>
    <w:rsid w:val="00E662AA"/>
    <w:rsid w:val="00F03CCB"/>
    <w:rsid w:val="00F34F74"/>
    <w:rsid w:val="00F665CE"/>
    <w:rsid w:val="00FB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D1F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1-Titolocapitolo">
    <w:name w:val="01-Titolo capitolo"/>
    <w:rsid w:val="00185F23"/>
    <w:pPr>
      <w:spacing w:after="0" w:line="320" w:lineRule="exact"/>
    </w:pPr>
    <w:rPr>
      <w:rFonts w:ascii="BI New Baskerville BoldIt" w:eastAsia="Times New Roman" w:hAnsi="BI New Baskerville BoldIt" w:cs="Times New Roman"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1</cp:revision>
  <dcterms:created xsi:type="dcterms:W3CDTF">2017-03-21T10:32:00Z</dcterms:created>
  <dcterms:modified xsi:type="dcterms:W3CDTF">2017-03-21T11:09:00Z</dcterms:modified>
</cp:coreProperties>
</file>